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34" w:rsidRDefault="00C12B34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p w:rsidR="00C12B34" w:rsidRDefault="00D2664C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</w:t>
      </w:r>
    </w:p>
    <w:p w:rsidR="00F77F8E" w:rsidRDefault="00D2664C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US"/>
        </w:rPr>
        <w:drawing>
          <wp:inline distT="114300" distB="114300" distL="114300" distR="114300">
            <wp:extent cx="5843588" cy="1323975"/>
            <wp:effectExtent l="25400" t="25400" r="25400" b="254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588" cy="1323975"/>
                    </a:xfrm>
                    <a:prstGeom prst="rect">
                      <a:avLst/>
                    </a:prstGeom>
                    <a:ln w="254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77F8E" w:rsidRDefault="00F77F8E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77F8E">
        <w:tc>
          <w:tcPr>
            <w:tcW w:w="93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Four Career Exploration or Transition-Related Activity &amp; Service Events</w:t>
            </w:r>
          </w:p>
        </w:tc>
      </w:tr>
      <w:tr w:rsidR="00F77F8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CareerX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event (via ACEConnect,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CareerConnect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or school-run) </w:t>
            </w:r>
            <w:hyperlink r:id="rId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reflection</w:t>
              </w:r>
            </w:hyperlink>
          </w:p>
          <w:p w:rsidR="00F77F8E" w:rsidRDefault="00D2664C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College tour reflection</w:t>
            </w:r>
          </w:p>
          <w:p w:rsidR="00F77F8E" w:rsidRDefault="00D2664C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Virtual Job Shadow</w:t>
            </w:r>
          </w:p>
        </w:tc>
      </w:tr>
    </w:tbl>
    <w:p w:rsidR="00F77F8E" w:rsidRDefault="00F77F8E">
      <w:pPr>
        <w:contextualSpacing w:val="0"/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77F8E">
        <w:tc>
          <w:tcPr>
            <w:tcW w:w="93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2.      Yearly Student Led IEP</w:t>
            </w:r>
          </w:p>
        </w:tc>
      </w:tr>
      <w:tr w:rsidR="00F77F8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Check out an </w:t>
            </w:r>
            <w:hyperlink r:id="rId9" w:anchor="slide=id.p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example template</w:t>
              </w:r>
            </w:hyperlink>
          </w:p>
          <w:p w:rsidR="00F77F8E" w:rsidRDefault="00D2664C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See the suggested rubric </w:t>
            </w:r>
            <w:hyperlink r:id="rId1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HERE</w:t>
              </w:r>
            </w:hyperlink>
          </w:p>
        </w:tc>
      </w:tr>
    </w:tbl>
    <w:p w:rsidR="00F77F8E" w:rsidRDefault="00F77F8E">
      <w:pPr>
        <w:shd w:val="clear" w:color="auto" w:fill="FFFFFF"/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77F8E">
        <w:tc>
          <w:tcPr>
            <w:tcW w:w="9360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3.        Yearly Transition-Related Assessment</w:t>
            </w:r>
          </w:p>
        </w:tc>
      </w:tr>
      <w:tr w:rsidR="00F77F8E">
        <w:tc>
          <w:tcPr>
            <w:tcW w:w="9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 out our</w:t>
            </w:r>
            <w:hyperlink r:id="rId1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 Assessment Finder Tool</w:t>
              </w:r>
            </w:hyperlink>
          </w:p>
          <w:p w:rsidR="00F77F8E" w:rsidRDefault="00D2664C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Sign up for ACEConnect supported assessments </w:t>
            </w:r>
            <w:hyperlink r:id="rId1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HERE</w:t>
              </w:r>
            </w:hyperlink>
          </w:p>
        </w:tc>
      </w:tr>
    </w:tbl>
    <w:p w:rsidR="00F77F8E" w:rsidRDefault="00F77F8E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77F8E">
        <w:tc>
          <w:tcPr>
            <w:tcW w:w="93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spacing w:line="240" w:lineRule="auto"/>
              <w:contextualSpacing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4.          Four ACEConnect Course Artifacts</w:t>
            </w:r>
          </w:p>
        </w:tc>
      </w:tr>
      <w:tr w:rsidR="00F77F8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ACEConnect </w:t>
            </w:r>
            <w:hyperlink r:id="rId1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courses and competencies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77F8E" w:rsidRDefault="00D2664C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Ideas for activities &amp; artifacts</w:t>
              </w:r>
            </w:hyperlink>
          </w:p>
        </w:tc>
      </w:tr>
    </w:tbl>
    <w:p w:rsidR="00F77F8E" w:rsidRDefault="00F77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77F8E">
        <w:tc>
          <w:tcPr>
            <w:tcW w:w="936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spacing w:line="240" w:lineRule="auto"/>
              <w:contextualSpacing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5.          Four Final Employer Evaluations</w:t>
            </w:r>
          </w:p>
        </w:tc>
      </w:tr>
      <w:tr w:rsidR="00F77F8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8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In-school businesses, service learning, paid or unpaid internships, competitive employment</w:t>
            </w:r>
          </w:p>
          <w:p w:rsidR="00F77F8E" w:rsidRDefault="00D2664C">
            <w:pPr>
              <w:numPr>
                <w:ilvl w:val="0"/>
                <w:numId w:val="8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Final employer evaluation template</w:t>
              </w:r>
            </w:hyperlink>
          </w:p>
        </w:tc>
      </w:tr>
    </w:tbl>
    <w:p w:rsidR="00F77F8E" w:rsidRDefault="00F77F8E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p w:rsidR="00F77F8E" w:rsidRDefault="00F77F8E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p w:rsidR="00F77F8E" w:rsidRDefault="00F77F8E">
      <w:pPr>
        <w:spacing w:line="240" w:lineRule="auto"/>
        <w:ind w:firstLine="720"/>
        <w:contextualSpacing w:val="0"/>
        <w:rPr>
          <w:rFonts w:ascii="Calibri" w:eastAsia="Calibri" w:hAnsi="Calibri" w:cs="Calibri"/>
          <w:b/>
          <w:sz w:val="28"/>
          <w:szCs w:val="28"/>
        </w:rPr>
      </w:pPr>
    </w:p>
    <w:p w:rsidR="00F77F8E" w:rsidRDefault="00D2664C">
      <w:pPr>
        <w:spacing w:line="240" w:lineRule="auto"/>
        <w:ind w:firstLine="720"/>
        <w:contextualSpacing w:val="0"/>
        <w:rPr>
          <w:rFonts w:ascii="Calibri" w:eastAsia="Calibri" w:hAnsi="Calibri" w:cs="Calibri"/>
          <w:b/>
          <w:color w:val="073763"/>
          <w:sz w:val="28"/>
          <w:szCs w:val="28"/>
        </w:rPr>
      </w:pPr>
      <w:r>
        <w:rPr>
          <w:rFonts w:ascii="Calibri" w:eastAsia="Calibri" w:hAnsi="Calibri" w:cs="Calibri"/>
          <w:b/>
          <w:color w:val="073763"/>
          <w:sz w:val="28"/>
          <w:szCs w:val="28"/>
        </w:rPr>
        <w:t xml:space="preserve">WHO QUALIFIES? See the guide to determining if a student is </w:t>
      </w:r>
    </w:p>
    <w:p w:rsidR="00F77F8E" w:rsidRDefault="00D2664C">
      <w:pPr>
        <w:spacing w:line="240" w:lineRule="auto"/>
        <w:ind w:firstLine="720"/>
        <w:contextualSpacing w:val="0"/>
        <w:rPr>
          <w:rFonts w:ascii="Calibri" w:eastAsia="Calibri" w:hAnsi="Calibri" w:cs="Calibri"/>
          <w:b/>
          <w:color w:val="073763"/>
          <w:sz w:val="28"/>
          <w:szCs w:val="28"/>
        </w:rPr>
      </w:pPr>
      <w:hyperlink r:id="rId16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 xml:space="preserve">Significantly </w:t>
        </w:r>
        <w:proofErr w:type="gramStart"/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Impacted</w:t>
        </w:r>
        <w:proofErr w:type="gramEnd"/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 xml:space="preserve"> Academically</w:t>
        </w:r>
      </w:hyperlink>
      <w:r>
        <w:rPr>
          <w:rFonts w:ascii="Calibri" w:eastAsia="Calibri" w:hAnsi="Calibri" w:cs="Calibri"/>
          <w:b/>
          <w:color w:val="073763"/>
          <w:sz w:val="28"/>
          <w:szCs w:val="28"/>
        </w:rPr>
        <w:t>.</w:t>
      </w:r>
    </w:p>
    <w:p w:rsidR="00F77F8E" w:rsidRDefault="00F77F8E">
      <w:pPr>
        <w:spacing w:line="240" w:lineRule="auto"/>
        <w:ind w:firstLine="720"/>
        <w:contextualSpacing w:val="0"/>
        <w:rPr>
          <w:rFonts w:ascii="Calibri" w:eastAsia="Calibri" w:hAnsi="Calibri" w:cs="Calibri"/>
          <w:b/>
          <w:sz w:val="28"/>
          <w:szCs w:val="28"/>
        </w:rPr>
      </w:pPr>
    </w:p>
    <w:p w:rsidR="00F77F8E" w:rsidRDefault="00F77F8E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p w:rsidR="00F77F8E" w:rsidRDefault="00F77F8E">
      <w:pPr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8775" w:type="dxa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4545"/>
      </w:tblGrid>
      <w:tr w:rsidR="00F77F8E">
        <w:trPr>
          <w:trHeight w:val="660"/>
        </w:trPr>
        <w:tc>
          <w:tcPr>
            <w:tcW w:w="87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EFEFEF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spacing w:line="240" w:lineRule="auto"/>
              <w:contextualSpacing w:val="0"/>
              <w:jc w:val="center"/>
              <w:rPr>
                <w:rFonts w:ascii="Calibri" w:eastAsia="Calibri" w:hAnsi="Calibri" w:cs="Calibri"/>
                <w:b/>
                <w:color w:val="FFFFFF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36"/>
                <w:szCs w:val="36"/>
              </w:rPr>
              <w:t>ACE Competencies</w:t>
            </w:r>
          </w:p>
        </w:tc>
      </w:tr>
      <w:tr w:rsidR="00F77F8E">
        <w:trPr>
          <w:trHeight w:val="1660"/>
        </w:trPr>
        <w:tc>
          <w:tcPr>
            <w:tcW w:w="4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EFEFEF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Academic Foundations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Critical Thinking 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Information Literacy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Systems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Safety, Health &amp; Environmental</w:t>
            </w:r>
          </w:p>
        </w:tc>
        <w:tc>
          <w:tcPr>
            <w:tcW w:w="4545" w:type="dxa"/>
            <w:tcBorders>
              <w:top w:val="single" w:sz="12" w:space="0" w:color="000000"/>
              <w:left w:val="single" w:sz="12" w:space="0" w:color="EFEFEF"/>
              <w:bottom w:val="single" w:sz="12" w:space="0" w:color="000000"/>
              <w:right w:val="single" w:sz="12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Leadership &amp; Teamwork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Ethics &amp; Responsibilities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Employability &amp; Career Development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Technical Skills</w:t>
            </w:r>
          </w:p>
          <w:p w:rsidR="00F77F8E" w:rsidRDefault="00D2664C">
            <w:pPr>
              <w:numPr>
                <w:ilvl w:val="0"/>
                <w:numId w:val="5"/>
              </w:numPr>
              <w:spacing w:line="240" w:lineRule="auto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Independent living</w:t>
            </w:r>
          </w:p>
          <w:p w:rsidR="00F77F8E" w:rsidRDefault="00F77F8E">
            <w:pPr>
              <w:spacing w:line="240" w:lineRule="auto"/>
              <w:ind w:left="720" w:hanging="360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77F8E" w:rsidRDefault="00F77F8E">
      <w:pPr>
        <w:spacing w:line="240" w:lineRule="auto"/>
        <w:contextualSpacing w:val="0"/>
        <w:rPr>
          <w:rFonts w:ascii="Calibri" w:eastAsia="Calibri" w:hAnsi="Calibri" w:cs="Calibri"/>
          <w:b/>
          <w:sz w:val="28"/>
          <w:szCs w:val="28"/>
        </w:rPr>
      </w:pPr>
    </w:p>
    <w:p w:rsidR="00F77F8E" w:rsidRDefault="00F77F8E">
      <w:pPr>
        <w:spacing w:line="240" w:lineRule="auto"/>
        <w:ind w:firstLine="720"/>
        <w:contextualSpacing w:val="0"/>
        <w:rPr>
          <w:rFonts w:ascii="Calibri" w:eastAsia="Calibri" w:hAnsi="Calibri" w:cs="Calibri"/>
          <w:b/>
          <w:sz w:val="28"/>
          <w:szCs w:val="28"/>
        </w:rPr>
      </w:pPr>
    </w:p>
    <w:p w:rsidR="00F77F8E" w:rsidRDefault="00F77F8E">
      <w:pPr>
        <w:ind w:left="720"/>
        <w:contextualSpacing w:val="0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5"/>
        <w:tblW w:w="8805" w:type="dxa"/>
        <w:tblInd w:w="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 w:rsidR="00F77F8E"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F8E" w:rsidRDefault="00D2664C">
            <w:pPr>
              <w:contextualSpacing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Resources </w:t>
            </w:r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New graduation requirements </w:t>
            </w:r>
            <w:hyperlink r:id="rId17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Quick Reference</w:t>
              </w:r>
            </w:hyperlink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Graduati</w:t>
              </w:r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on Guidance Document for Students with Disabilities</w:t>
              </w:r>
            </w:hyperlink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Capstone Portfolio Guidebook</w:t>
              </w:r>
            </w:hyperlink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Exemplar Google Portfolio</w:t>
              </w:r>
            </w:hyperlink>
          </w:p>
          <w:p w:rsidR="00F77F8E" w:rsidRDefault="00D2664C">
            <w:pPr>
              <w:numPr>
                <w:ilvl w:val="0"/>
                <w:numId w:val="9"/>
              </w:num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IDEA vs Section 504/ADA Document</w:t>
              </w:r>
            </w:hyperlink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Sign up for the ACEConnect </w:t>
            </w:r>
            <w:hyperlink r:id="rId22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EPIC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Newsletter.</w:t>
            </w:r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Access funding! Let us know if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you’d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like more information on ACE Program Approval or Teacher Credentialing </w:t>
            </w:r>
            <w:hyperlink r:id="rId23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HERE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Sign up for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FamilyFoundations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workshops </w:t>
            </w:r>
            <w:hyperlink r:id="rId24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HERE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Sign up for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eerX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events - coming soon!</w:t>
            </w:r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Check out the </w:t>
            </w:r>
            <w:hyperlink r:id="rId25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ACEConnect Transition Services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website for more information.</w:t>
            </w:r>
          </w:p>
          <w:p w:rsidR="00F77F8E" w:rsidRDefault="00D266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Capstone Portfolio through Work Expe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rience Schoology course</w:t>
            </w:r>
          </w:p>
          <w:p w:rsidR="00F77F8E" w:rsidRDefault="00D2664C">
            <w:pPr>
              <w:numPr>
                <w:ilvl w:val="1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Coming soon!</w:t>
            </w:r>
          </w:p>
          <w:p w:rsidR="00F77F8E" w:rsidRDefault="00F77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F77F8E" w:rsidRDefault="00F77F8E">
      <w:pPr>
        <w:contextualSpacing w:val="0"/>
        <w:rPr>
          <w:rFonts w:ascii="Calibri" w:eastAsia="Calibri" w:hAnsi="Calibri" w:cs="Calibri"/>
          <w:b/>
          <w:sz w:val="20"/>
          <w:szCs w:val="20"/>
        </w:rPr>
      </w:pPr>
    </w:p>
    <w:p w:rsidR="00F77F8E" w:rsidRDefault="00F77F8E">
      <w:pPr>
        <w:contextualSpacing w:val="0"/>
        <w:rPr>
          <w:rFonts w:ascii="Lato" w:eastAsia="Lato" w:hAnsi="Lato" w:cs="Lato"/>
          <w:b/>
          <w:sz w:val="28"/>
          <w:szCs w:val="28"/>
        </w:rPr>
      </w:pPr>
    </w:p>
    <w:p w:rsidR="00F77F8E" w:rsidRDefault="00D2664C">
      <w:pPr>
        <w:numPr>
          <w:ilvl w:val="0"/>
          <w:numId w:val="3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73763"/>
          <w:sz w:val="28"/>
          <w:szCs w:val="28"/>
        </w:rPr>
        <w:t>Check or add to the live FAQ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hyperlink r:id="rId26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HERE</w:t>
        </w:r>
      </w:hyperlink>
      <w:r>
        <w:rPr>
          <w:rFonts w:ascii="Calibri" w:eastAsia="Calibri" w:hAnsi="Calibri" w:cs="Calibri"/>
          <w:b/>
          <w:sz w:val="28"/>
          <w:szCs w:val="28"/>
        </w:rPr>
        <w:t>.</w:t>
      </w:r>
    </w:p>
    <w:p w:rsidR="00F77F8E" w:rsidRDefault="00D2664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73763"/>
          <w:sz w:val="28"/>
          <w:szCs w:val="28"/>
        </w:rPr>
        <w:t xml:space="preserve">Have a </w:t>
      </w:r>
      <w:proofErr w:type="gramStart"/>
      <w:r>
        <w:rPr>
          <w:rFonts w:ascii="Calibri" w:eastAsia="Calibri" w:hAnsi="Calibri" w:cs="Calibri"/>
          <w:b/>
          <w:color w:val="073763"/>
          <w:sz w:val="28"/>
          <w:szCs w:val="28"/>
        </w:rPr>
        <w:t>print-out</w:t>
      </w:r>
      <w:proofErr w:type="gramEnd"/>
      <w:r>
        <w:rPr>
          <w:rFonts w:ascii="Calibri" w:eastAsia="Calibri" w:hAnsi="Calibri" w:cs="Calibri"/>
          <w:b/>
          <w:color w:val="073763"/>
          <w:sz w:val="28"/>
          <w:szCs w:val="28"/>
        </w:rPr>
        <w:t xml:space="preserve"> of this document, and would like to access the hyperlinks? </w:t>
      </w:r>
    </w:p>
    <w:p w:rsidR="00F77F8E" w:rsidRDefault="00D2664C">
      <w:pPr>
        <w:contextualSpacing w:val="0"/>
        <w:jc w:val="center"/>
        <w:rPr>
          <w:rFonts w:ascii="Calibri" w:eastAsia="Calibri" w:hAnsi="Calibri" w:cs="Calibri"/>
          <w:b/>
          <w:i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73763"/>
          <w:sz w:val="28"/>
          <w:szCs w:val="28"/>
        </w:rPr>
        <w:t xml:space="preserve">Find the digital version at </w:t>
      </w:r>
      <w:r>
        <w:rPr>
          <w:rFonts w:ascii="Calibri" w:eastAsia="Calibri" w:hAnsi="Calibri" w:cs="Calibri"/>
          <w:b/>
          <w:i/>
          <w:color w:val="0000FF"/>
          <w:sz w:val="28"/>
          <w:szCs w:val="28"/>
          <w:highlight w:val="white"/>
        </w:rPr>
        <w:t>https://tinyurl.com/CPTWE-Ref</w:t>
      </w:r>
    </w:p>
    <w:sectPr w:rsidR="00F77F8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4C" w:rsidRDefault="00D2664C">
      <w:pPr>
        <w:spacing w:line="240" w:lineRule="auto"/>
      </w:pPr>
      <w:r>
        <w:separator/>
      </w:r>
    </w:p>
  </w:endnote>
  <w:endnote w:type="continuationSeparator" w:id="0">
    <w:p w:rsidR="00D2664C" w:rsidRDefault="00D26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34" w:rsidRDefault="00C12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8E" w:rsidRDefault="00D2664C">
    <w:pPr>
      <w:contextualSpacing w:val="0"/>
    </w:pPr>
    <w:r>
      <w:t xml:space="preserve">                                                                                                                                             </w:t>
    </w:r>
    <w:r>
      <w:fldChar w:fldCharType="begin"/>
    </w:r>
    <w:r>
      <w:instrText>PAGE</w:instrText>
    </w:r>
    <w:r w:rsidR="00C12B34">
      <w:fldChar w:fldCharType="separate"/>
    </w:r>
    <w:r w:rsidR="00EE72D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34" w:rsidRDefault="00C12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4C" w:rsidRDefault="00D2664C">
      <w:pPr>
        <w:spacing w:line="240" w:lineRule="auto"/>
      </w:pPr>
      <w:r>
        <w:separator/>
      </w:r>
    </w:p>
  </w:footnote>
  <w:footnote w:type="continuationSeparator" w:id="0">
    <w:p w:rsidR="00D2664C" w:rsidRDefault="00D26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34" w:rsidRDefault="00C12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34" w:rsidRPr="00EE72D2" w:rsidRDefault="00C12B34" w:rsidP="00EE72D2">
    <w:pPr>
      <w:contextualSpacing w:val="0"/>
      <w:jc w:val="center"/>
      <w:rPr>
        <w:rFonts w:ascii="Rockwell" w:eastAsia="Rockwell" w:hAnsi="Rockwell" w:cs="Rockwell"/>
        <w:b/>
        <w:sz w:val="20"/>
        <w:szCs w:val="20"/>
      </w:rPr>
    </w:pPr>
    <w:r>
      <w:rPr>
        <w:noProof/>
        <w:lang w:val="en-US"/>
      </w:rPr>
      <w:drawing>
        <wp:anchor distT="114300" distB="114300" distL="114300" distR="114300" simplePos="0" relativeHeight="251668992" behindDoc="0" locked="0" layoutInCell="1" hidden="0" allowOverlap="1">
          <wp:simplePos x="0" y="0"/>
          <wp:positionH relativeFrom="column">
            <wp:posOffset>-54393</wp:posOffset>
          </wp:positionH>
          <wp:positionV relativeFrom="paragraph">
            <wp:posOffset>155575</wp:posOffset>
          </wp:positionV>
          <wp:extent cx="5717154" cy="604838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7154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ckwell" w:hAnsi="Rockwell"/>
        <w:color w:val="000000"/>
        <w:sz w:val="36"/>
        <w:szCs w:val="36"/>
      </w:rPr>
      <w:t>Capstone Portfolio through Work Experience</w:t>
    </w:r>
    <w:bookmarkStart w:id="0" w:name="_GoBack"/>
    <w:bookmarkEnd w:id="0"/>
  </w:p>
  <w:p w:rsidR="00F77F8E" w:rsidRPr="00C12B34" w:rsidRDefault="00C12B34" w:rsidP="00EE72D2">
    <w:pPr>
      <w:pStyle w:val="NormalWeb"/>
      <w:spacing w:before="0" w:beforeAutospacing="0" w:after="0" w:afterAutospacing="0"/>
      <w:ind w:left="720"/>
      <w:jc w:val="center"/>
    </w:pPr>
    <w:r>
      <w:rPr>
        <w:rFonts w:ascii="Rockwell" w:hAnsi="Rockwell"/>
        <w:color w:val="000000"/>
        <w:sz w:val="36"/>
        <w:szCs w:val="36"/>
      </w:rPr>
      <w:t>-Reference Guide-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34" w:rsidRDefault="00C12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326"/>
    <w:multiLevelType w:val="multilevel"/>
    <w:tmpl w:val="A82E9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582C96"/>
    <w:multiLevelType w:val="multilevel"/>
    <w:tmpl w:val="545473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2EF14AB"/>
    <w:multiLevelType w:val="multilevel"/>
    <w:tmpl w:val="1F4AA4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F2720D4"/>
    <w:multiLevelType w:val="multilevel"/>
    <w:tmpl w:val="5720ED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1264281"/>
    <w:multiLevelType w:val="multilevel"/>
    <w:tmpl w:val="0458E894"/>
    <w:lvl w:ilvl="0">
      <w:start w:val="1"/>
      <w:numFmt w:val="bullet"/>
      <w:lvlText w:val="★"/>
      <w:lvlJc w:val="left"/>
      <w:pPr>
        <w:ind w:left="720" w:hanging="360"/>
      </w:pPr>
      <w:rPr>
        <w:color w:val="0C343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4A054B"/>
    <w:multiLevelType w:val="multilevel"/>
    <w:tmpl w:val="5A7A54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974573C"/>
    <w:multiLevelType w:val="multilevel"/>
    <w:tmpl w:val="B9DE1B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FC8592D"/>
    <w:multiLevelType w:val="multilevel"/>
    <w:tmpl w:val="A5C26E2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03189C"/>
    <w:multiLevelType w:val="multilevel"/>
    <w:tmpl w:val="9850A73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8E"/>
    <w:rsid w:val="00C12B34"/>
    <w:rsid w:val="00D2664C"/>
    <w:rsid w:val="00EE72D2"/>
    <w:rsid w:val="00F7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A747D"/>
  <w15:docId w15:val="{FF50BA51-51DB-4DC6-B160-B1CE2D23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2B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B34"/>
  </w:style>
  <w:style w:type="paragraph" w:styleId="Footer">
    <w:name w:val="footer"/>
    <w:basedOn w:val="Normal"/>
    <w:link w:val="FooterChar"/>
    <w:uiPriority w:val="99"/>
    <w:unhideWhenUsed/>
    <w:rsid w:val="00C12B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B34"/>
  </w:style>
  <w:style w:type="paragraph" w:styleId="NormalWeb">
    <w:name w:val="Normal (Web)"/>
    <w:basedOn w:val="Normal"/>
    <w:uiPriority w:val="99"/>
    <w:unhideWhenUsed/>
    <w:rsid w:val="00C12B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3LwJXpRr5TdazBpUU1YZ2F4SG8/view?usp=sharing" TargetMode="External"/><Relationship Id="rId13" Type="http://schemas.openxmlformats.org/officeDocument/2006/relationships/hyperlink" Target="https://drive.google.com/drive/folders/1jYy2QsgI55cUGIHclN_Z4UJUfc0esQZK" TargetMode="External"/><Relationship Id="rId18" Type="http://schemas.openxmlformats.org/officeDocument/2006/relationships/hyperlink" Target="https://docs.google.com/document/d/19vE9VinmDjxn2W2fe_dkXndoidhdQtdBrG3dBcavin0/edit?usp=sharing" TargetMode="External"/><Relationship Id="rId26" Type="http://schemas.openxmlformats.org/officeDocument/2006/relationships/hyperlink" Target="https://docs.google.com/document/d/1jP1QGvCA4jcLbq7xwnpBB6FzsgbsXcLmr65rVoinPLw/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osc.edu/sites/www/Uploads/files/Downloads/IDEA%20vs%20ADA.pdf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e/1FAIpQLSfBQYC0zsdkNLDj89MptIgoUcPJn7S7wu6U5ytVjWOTjk1frQ/viewform?usp=sf_link" TargetMode="External"/><Relationship Id="rId17" Type="http://schemas.openxmlformats.org/officeDocument/2006/relationships/hyperlink" Target="https://docs.google.com/document/d/1uYXvqIjiGLg_X7V0yvSGgBDAtZuv6DoRbMqEmETCaac/edit?usp=sharing" TargetMode="External"/><Relationship Id="rId25" Type="http://schemas.openxmlformats.org/officeDocument/2006/relationships/hyperlink" Target="https://sites.google.com/a/dpsk12.net/dps-career-college-community-access-transition-services/hom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uYXyg6ZwfiCt37ufxYkayVxRmL7bUXr03BvevXOPgRQ/edit" TargetMode="External"/><Relationship Id="rId20" Type="http://schemas.openxmlformats.org/officeDocument/2006/relationships/hyperlink" Target="https://drive.google.com/drive/folders/1nUvWaKjyx8l7Z89SYlHWRyiIxz9T-gu-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D--HtNFaChWY0pYuka7gEldJyc8kV4Up92qicyLogN8/edit" TargetMode="External"/><Relationship Id="rId24" Type="http://schemas.openxmlformats.org/officeDocument/2006/relationships/hyperlink" Target="https://docs.google.com/forms/d/e/1FAIpQLSciwRYpBlsc-46TGsVZ6lbgET5H4KivodAdC9_JWMviclgLzg/viewform?usp=sf_link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LFAeTEjG7vPK8EWyzTr5Uy5d0GfDkJVCWmn5rOuzAtY/edit" TargetMode="External"/><Relationship Id="rId23" Type="http://schemas.openxmlformats.org/officeDocument/2006/relationships/hyperlink" Target="https://docs.google.com/forms/d/e/1FAIpQLSdvGB_Nqix4n7kkUaJI-PMvQ7qMlFYTihI5PCWwrJcLcPTe8A/viewform?usp=sf_link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docs.google.com/document/d/1l2mRijSApQ0g6en5yf7ZZHjKBaXjhJMCCp91GRRtHzY/edit?usp=sharing" TargetMode="External"/><Relationship Id="rId19" Type="http://schemas.openxmlformats.org/officeDocument/2006/relationships/hyperlink" Target="https://drive.google.com/file/d/1eLKLM3HtCL0b8Td12o-gibEkDTXOrW6y/view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TU27lj87yXNSsKT3QTbFaHowyxsegs1fX5_naiEWpY0/edit" TargetMode="External"/><Relationship Id="rId14" Type="http://schemas.openxmlformats.org/officeDocument/2006/relationships/hyperlink" Target="https://docs.google.com/document/d/13bBr_sVPtIW2MkH4p6JzKyb8JJdm28ySMgWz1C31vLk/edit?usp=sharing" TargetMode="External"/><Relationship Id="rId22" Type="http://schemas.openxmlformats.org/officeDocument/2006/relationships/hyperlink" Target="https://docs.google.com/forms/d/e/1FAIpQLSczte4-Kmf35JXumHjLvhi2YdjuiLvUry81zYo9aE4MesRLAA/viewform?usp=sf_link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Almond, Rachel</dc:creator>
  <cp:lastModifiedBy>Rachel Almond</cp:lastModifiedBy>
  <cp:revision>4</cp:revision>
  <dcterms:created xsi:type="dcterms:W3CDTF">2018-11-28T21:32:00Z</dcterms:created>
  <dcterms:modified xsi:type="dcterms:W3CDTF">2018-11-28T21:33:00Z</dcterms:modified>
</cp:coreProperties>
</file>