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932" w:rsidP="00B16FBE" w:rsidRDefault="005F4A2A" w14:paraId="4D6D705D" w14:textId="77777777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Checklist for CTA Reporting of Instructional Costs</w:t>
      </w:r>
      <w:r w:rsidR="00B16FBE">
        <w:rPr>
          <w:b/>
          <w:sz w:val="24"/>
          <w:szCs w:val="24"/>
          <w:u w:val="single"/>
        </w:rPr>
        <w:t xml:space="preserve"> - </w:t>
      </w:r>
      <w:r w:rsidR="00997932">
        <w:rPr>
          <w:b/>
          <w:sz w:val="24"/>
          <w:szCs w:val="24"/>
          <w:u w:val="single"/>
        </w:rPr>
        <w:t xml:space="preserve">Supporting Personnel and Administrative Costs </w:t>
      </w:r>
    </w:p>
    <w:p w:rsidRPr="00B37871" w:rsidR="00F620C9" w:rsidP="00997932" w:rsidRDefault="00F620C9" w14:paraId="7A7C8011" w14:textId="77777777">
      <w:pPr>
        <w:spacing w:after="0"/>
        <w:rPr>
          <w:rFonts w:ascii="Calibri" w:hAnsi="Calibri" w:cs="Calibri"/>
          <w:b/>
          <w:sz w:val="18"/>
          <w:szCs w:val="18"/>
          <w:u w:val="single"/>
        </w:rPr>
      </w:pPr>
    </w:p>
    <w:p w:rsidRPr="00B37871" w:rsidR="00B87904" w:rsidP="00D464FD" w:rsidRDefault="00B87904" w14:paraId="1549F5AE" w14:textId="77777777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B37871">
        <w:rPr>
          <w:rFonts w:ascii="Calibri" w:hAnsi="Calibri" w:cs="Calibri"/>
          <w:b/>
          <w:sz w:val="18"/>
          <w:szCs w:val="18"/>
          <w:u w:val="single"/>
        </w:rPr>
        <w:t>SUPPORTING PERSONNEL COSTS</w:t>
      </w:r>
      <w:r w:rsidRPr="00B37871">
        <w:rPr>
          <w:rFonts w:ascii="Calibri" w:hAnsi="Calibri" w:cs="Calibri"/>
          <w:b/>
          <w:sz w:val="18"/>
          <w:szCs w:val="18"/>
        </w:rPr>
        <w:t xml:space="preserve"> -</w:t>
      </w:r>
      <w:r w:rsidRPr="00B37871">
        <w:rPr>
          <w:rFonts w:ascii="Calibri" w:hAnsi="Calibri" w:cs="Calibri"/>
          <w:i/>
          <w:sz w:val="18"/>
          <w:szCs w:val="18"/>
        </w:rPr>
        <w:t xml:space="preserve"> Administrator’s Handbook Section 7.2.1.1</w:t>
      </w:r>
    </w:p>
    <w:p w:rsidRPr="00B37871" w:rsidR="008302C8" w:rsidP="00D464FD" w:rsidRDefault="00EF4586" w14:paraId="5162BE18" w14:textId="77777777">
      <w:pPr>
        <w:pStyle w:val="ListParagraph"/>
        <w:numPr>
          <w:ilvl w:val="0"/>
          <w:numId w:val="6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B37871">
        <w:rPr>
          <w:rFonts w:ascii="Calibri" w:hAnsi="Calibri" w:cs="Calibri"/>
          <w:b/>
          <w:sz w:val="18"/>
          <w:szCs w:val="18"/>
        </w:rPr>
        <w:t xml:space="preserve">Supporting Personnel </w:t>
      </w:r>
    </w:p>
    <w:p w:rsidRPr="00B37871" w:rsidR="00F61A70" w:rsidP="00D464FD" w:rsidRDefault="00B87904" w14:paraId="54238D2A" w14:textId="77777777">
      <w:pPr>
        <w:pStyle w:val="ListParagraph"/>
        <w:numPr>
          <w:ilvl w:val="1"/>
          <w:numId w:val="6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B37871">
        <w:rPr>
          <w:rFonts w:ascii="Calibri" w:hAnsi="Calibri" w:cs="Calibri"/>
          <w:sz w:val="18"/>
          <w:szCs w:val="18"/>
        </w:rPr>
        <w:t xml:space="preserve">Enter </w:t>
      </w:r>
      <w:r w:rsidRPr="00B37871" w:rsidR="00F61A70">
        <w:rPr>
          <w:rFonts w:ascii="Calibri" w:hAnsi="Calibri" w:cs="Calibri"/>
          <w:sz w:val="18"/>
          <w:szCs w:val="18"/>
        </w:rPr>
        <w:t xml:space="preserve">individuals who are supporting CTE instructors (paraprofessional, IEP support, </w:t>
      </w:r>
      <w:r w:rsidRPr="00B37871">
        <w:rPr>
          <w:rFonts w:ascii="Calibri" w:hAnsi="Calibri" w:cs="Calibri"/>
          <w:sz w:val="18"/>
          <w:szCs w:val="18"/>
        </w:rPr>
        <w:t>or interpreter</w:t>
      </w:r>
      <w:r w:rsidRPr="00B37871" w:rsidR="00F61A70">
        <w:rPr>
          <w:rFonts w:ascii="Calibri" w:hAnsi="Calibri" w:cs="Calibri"/>
          <w:sz w:val="18"/>
          <w:szCs w:val="18"/>
        </w:rPr>
        <w:t>)</w:t>
      </w:r>
      <w:r w:rsidRPr="00B37871">
        <w:rPr>
          <w:rFonts w:ascii="Calibri" w:hAnsi="Calibri" w:cs="Calibri"/>
          <w:sz w:val="18"/>
          <w:szCs w:val="18"/>
        </w:rPr>
        <w:t>.</w:t>
      </w:r>
    </w:p>
    <w:p w:rsidRPr="00B37871" w:rsidR="00F61A70" w:rsidP="00D464FD" w:rsidRDefault="00F61A70" w14:paraId="72EB540E" w14:textId="7777777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B37871">
        <w:rPr>
          <w:rFonts w:ascii="Calibri" w:hAnsi="Calibri" w:cs="Calibri"/>
          <w:sz w:val="18"/>
          <w:szCs w:val="18"/>
        </w:rPr>
        <w:t xml:space="preserve">Individuals do not need to be credentialed because they are required to be supervised by a credentialed CTE </w:t>
      </w:r>
      <w:proofErr w:type="gramStart"/>
      <w:r w:rsidRPr="00B37871">
        <w:rPr>
          <w:rFonts w:ascii="Calibri" w:hAnsi="Calibri" w:cs="Calibri"/>
          <w:sz w:val="18"/>
          <w:szCs w:val="18"/>
        </w:rPr>
        <w:t>instructor</w:t>
      </w:r>
      <w:proofErr w:type="gramEnd"/>
    </w:p>
    <w:p w:rsidRPr="00B37871" w:rsidR="00F61A70" w:rsidP="00D464FD" w:rsidRDefault="00F61A70" w14:paraId="49048815" w14:textId="7777777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B37871">
        <w:rPr>
          <w:rFonts w:ascii="Calibri" w:hAnsi="Calibri" w:cs="Calibri"/>
          <w:sz w:val="18"/>
          <w:szCs w:val="18"/>
        </w:rPr>
        <w:t>Report their contract base salary and actual salary earned</w:t>
      </w:r>
      <w:r w:rsidRPr="00B37871" w:rsidR="00B87904">
        <w:rPr>
          <w:rFonts w:ascii="Calibri" w:hAnsi="Calibri" w:cs="Calibri"/>
          <w:sz w:val="18"/>
          <w:szCs w:val="18"/>
        </w:rPr>
        <w:t xml:space="preserve"> as above</w:t>
      </w:r>
      <w:r w:rsidRPr="00B37871">
        <w:rPr>
          <w:rFonts w:ascii="Calibri" w:hAnsi="Calibri" w:cs="Calibri"/>
          <w:sz w:val="18"/>
          <w:szCs w:val="18"/>
        </w:rPr>
        <w:t xml:space="preserve">, </w:t>
      </w:r>
      <w:r w:rsidRPr="00B37871" w:rsidR="00B87904">
        <w:rPr>
          <w:rFonts w:ascii="Calibri" w:hAnsi="Calibri" w:cs="Calibri"/>
          <w:sz w:val="18"/>
          <w:szCs w:val="18"/>
        </w:rPr>
        <w:t>often will be hourly without a contract.</w:t>
      </w:r>
    </w:p>
    <w:p w:rsidRPr="00B37871" w:rsidR="00055635" w:rsidP="00D464FD" w:rsidRDefault="00055635" w14:paraId="4DE57627" w14:textId="59E2B7A1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11922E1A" w:rsidR="00055635">
        <w:rPr>
          <w:rFonts w:ascii="Calibri" w:hAnsi="Calibri" w:cs="Calibri"/>
          <w:sz w:val="18"/>
          <w:szCs w:val="18"/>
        </w:rPr>
        <w:t xml:space="preserve">Explain how the CTE% is </w:t>
      </w:r>
      <w:r w:rsidRPr="11922E1A" w:rsidR="00055635">
        <w:rPr>
          <w:rFonts w:ascii="Calibri" w:hAnsi="Calibri" w:cs="Calibri"/>
          <w:sz w:val="18"/>
          <w:szCs w:val="18"/>
        </w:rPr>
        <w:t>determined</w:t>
      </w:r>
      <w:r w:rsidRPr="11922E1A" w:rsidR="00055635">
        <w:rPr>
          <w:rFonts w:ascii="Calibri" w:hAnsi="Calibri" w:cs="Calibri"/>
          <w:sz w:val="18"/>
          <w:szCs w:val="18"/>
        </w:rPr>
        <w:t xml:space="preserve"> in the </w:t>
      </w:r>
      <w:r w:rsidRPr="11922E1A" w:rsidR="6FDC5601">
        <w:rPr>
          <w:rFonts w:ascii="Calibri" w:hAnsi="Calibri" w:cs="Calibri"/>
          <w:sz w:val="18"/>
          <w:szCs w:val="18"/>
        </w:rPr>
        <w:t>memo and</w:t>
      </w:r>
      <w:r w:rsidRPr="11922E1A" w:rsidR="00F61A70">
        <w:rPr>
          <w:rFonts w:ascii="Calibri" w:hAnsi="Calibri" w:cs="Calibri"/>
          <w:sz w:val="18"/>
          <w:szCs w:val="18"/>
        </w:rPr>
        <w:t xml:space="preserve"> retain documentation of ti</w:t>
      </w:r>
      <w:r w:rsidRPr="11922E1A" w:rsidR="00055635">
        <w:rPr>
          <w:rFonts w:ascii="Calibri" w:hAnsi="Calibri" w:cs="Calibri"/>
          <w:sz w:val="18"/>
          <w:szCs w:val="18"/>
        </w:rPr>
        <w:t>me spent with CTE instructor</w:t>
      </w:r>
      <w:r w:rsidRPr="11922E1A" w:rsidR="00055635">
        <w:rPr>
          <w:rFonts w:ascii="Calibri" w:hAnsi="Calibri" w:cs="Calibri"/>
          <w:sz w:val="18"/>
          <w:szCs w:val="18"/>
        </w:rPr>
        <w:t xml:space="preserve">.  </w:t>
      </w:r>
    </w:p>
    <w:p w:rsidRPr="00B37871" w:rsidR="00EF4586" w:rsidP="00D464FD" w:rsidRDefault="00055635" w14:paraId="76F29EEA" w14:textId="7777777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  <w:u w:val="single"/>
        </w:rPr>
      </w:pPr>
      <w:r w:rsidRPr="00B37871">
        <w:rPr>
          <w:rFonts w:ascii="Calibri" w:hAnsi="Calibri" w:cs="Calibri"/>
          <w:sz w:val="18"/>
          <w:szCs w:val="18"/>
        </w:rPr>
        <w:t xml:space="preserve">This </w:t>
      </w:r>
      <w:r w:rsidRPr="00B37871" w:rsidR="00B87904">
        <w:rPr>
          <w:rFonts w:ascii="Calibri" w:hAnsi="Calibri" w:cs="Calibri"/>
          <w:sz w:val="18"/>
          <w:szCs w:val="18"/>
        </w:rPr>
        <w:t xml:space="preserve">is not an estimate but </w:t>
      </w:r>
      <w:r w:rsidRPr="00B37871" w:rsidR="00DE60FE">
        <w:rPr>
          <w:rFonts w:ascii="Calibri" w:hAnsi="Calibri" w:cs="Calibri"/>
          <w:sz w:val="18"/>
          <w:szCs w:val="18"/>
        </w:rPr>
        <w:t>specific and re-performable</w:t>
      </w:r>
      <w:r w:rsidRPr="00B37871" w:rsidR="00B87904">
        <w:rPr>
          <w:rFonts w:ascii="Calibri" w:hAnsi="Calibri" w:cs="Calibri"/>
          <w:sz w:val="18"/>
          <w:szCs w:val="18"/>
        </w:rPr>
        <w:t>.  For example, a</w:t>
      </w:r>
      <w:r w:rsidRPr="00B37871" w:rsidR="00F61A70">
        <w:rPr>
          <w:rFonts w:ascii="Calibri" w:hAnsi="Calibri" w:cs="Calibri"/>
          <w:sz w:val="18"/>
          <w:szCs w:val="18"/>
        </w:rPr>
        <w:t xml:space="preserve"> schedule showing 2 CTE classes and 3 non-CTE class</w:t>
      </w:r>
      <w:r w:rsidRPr="00B37871" w:rsidR="00B87904">
        <w:rPr>
          <w:rFonts w:ascii="Calibri" w:hAnsi="Calibri" w:cs="Calibri"/>
          <w:sz w:val="18"/>
          <w:szCs w:val="18"/>
        </w:rPr>
        <w:t>es for time spent on CTE of 40%</w:t>
      </w:r>
      <w:r w:rsidRPr="00B37871">
        <w:rPr>
          <w:rFonts w:ascii="Calibri" w:hAnsi="Calibri" w:cs="Calibri"/>
          <w:sz w:val="18"/>
          <w:szCs w:val="18"/>
        </w:rPr>
        <w:t xml:space="preserve">. </w:t>
      </w:r>
      <w:r w:rsidRPr="00B37871" w:rsidR="00B87904">
        <w:rPr>
          <w:rFonts w:ascii="Calibri" w:hAnsi="Calibri" w:cs="Calibri"/>
          <w:sz w:val="18"/>
          <w:szCs w:val="18"/>
        </w:rPr>
        <w:t xml:space="preserve"> </w:t>
      </w:r>
      <w:r w:rsidRPr="00B37871" w:rsidR="00B87904">
        <w:rPr>
          <w:rFonts w:ascii="Calibri" w:hAnsi="Calibri" w:cs="Calibri"/>
          <w:sz w:val="18"/>
          <w:szCs w:val="18"/>
          <w:u w:val="single"/>
        </w:rPr>
        <w:t>If this is not possible, do not claim.</w:t>
      </w:r>
    </w:p>
    <w:p w:rsidRPr="00B37871" w:rsidR="00E336C6" w:rsidP="00D464FD" w:rsidRDefault="00E336C6" w14:paraId="54C774A9" w14:textId="77777777">
      <w:pPr>
        <w:spacing w:after="0"/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:rsidRPr="00B37871" w:rsidR="003C02E8" w:rsidP="00D464FD" w:rsidRDefault="00B87904" w14:paraId="02D368C4" w14:textId="77777777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B37871">
        <w:rPr>
          <w:rFonts w:ascii="Calibri" w:hAnsi="Calibri" w:cs="Calibri"/>
          <w:b/>
          <w:sz w:val="18"/>
          <w:szCs w:val="18"/>
          <w:u w:val="single"/>
        </w:rPr>
        <w:t>ADMINISTRATIVE COSTS</w:t>
      </w:r>
      <w:r w:rsidRPr="00B37871" w:rsidR="00055635">
        <w:rPr>
          <w:rFonts w:ascii="Calibri" w:hAnsi="Calibri" w:cs="Calibri"/>
          <w:sz w:val="18"/>
          <w:szCs w:val="18"/>
        </w:rPr>
        <w:t xml:space="preserve"> </w:t>
      </w:r>
      <w:r w:rsidRPr="00B37871" w:rsidR="003C02E8">
        <w:rPr>
          <w:rFonts w:ascii="Calibri" w:hAnsi="Calibri" w:cs="Calibri"/>
          <w:sz w:val="18"/>
          <w:szCs w:val="18"/>
        </w:rPr>
        <w:t>–</w:t>
      </w:r>
      <w:r w:rsidRPr="00B37871" w:rsidR="00055635">
        <w:rPr>
          <w:rFonts w:ascii="Calibri" w:hAnsi="Calibri" w:cs="Calibri"/>
          <w:sz w:val="18"/>
          <w:szCs w:val="18"/>
        </w:rPr>
        <w:t xml:space="preserve"> </w:t>
      </w:r>
      <w:r w:rsidRPr="00B37871" w:rsidR="003C02E8">
        <w:rPr>
          <w:rFonts w:ascii="Calibri" w:hAnsi="Calibri" w:cs="Calibri"/>
          <w:i/>
          <w:sz w:val="18"/>
          <w:szCs w:val="18"/>
        </w:rPr>
        <w:t>Administrator’s Handbook section 7.2.2</w:t>
      </w:r>
    </w:p>
    <w:p w:rsidRPr="00B37871" w:rsidR="00055635" w:rsidP="00D464FD" w:rsidRDefault="00055635" w14:paraId="0366D3DD" w14:textId="77777777">
      <w:pPr>
        <w:pStyle w:val="ListParagraph"/>
        <w:numPr>
          <w:ilvl w:val="0"/>
          <w:numId w:val="6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B37871">
        <w:rPr>
          <w:rFonts w:ascii="Calibri" w:hAnsi="Calibri" w:cs="Calibri"/>
          <w:b/>
          <w:sz w:val="18"/>
          <w:szCs w:val="18"/>
        </w:rPr>
        <w:t>CTE Director and CTE Specialists</w:t>
      </w:r>
      <w:r w:rsidRPr="00B37871" w:rsidR="00BE1504">
        <w:rPr>
          <w:rFonts w:ascii="Calibri" w:hAnsi="Calibri" w:cs="Calibri"/>
          <w:sz w:val="18"/>
          <w:szCs w:val="18"/>
        </w:rPr>
        <w:t xml:space="preserve">- employees that are </w:t>
      </w:r>
      <w:r w:rsidRPr="00B37871">
        <w:rPr>
          <w:rFonts w:ascii="Calibri" w:hAnsi="Calibri" w:cs="Calibri"/>
          <w:sz w:val="18"/>
          <w:szCs w:val="18"/>
        </w:rPr>
        <w:t xml:space="preserve">performing </w:t>
      </w:r>
      <w:r w:rsidRPr="00B37871" w:rsidR="00BE1504">
        <w:rPr>
          <w:rFonts w:ascii="Calibri" w:hAnsi="Calibri" w:cs="Calibri"/>
          <w:sz w:val="18"/>
          <w:szCs w:val="18"/>
        </w:rPr>
        <w:t xml:space="preserve">CTE </w:t>
      </w:r>
      <w:r w:rsidRPr="00B37871">
        <w:rPr>
          <w:rFonts w:ascii="Calibri" w:hAnsi="Calibri" w:cs="Calibri"/>
          <w:sz w:val="18"/>
          <w:szCs w:val="18"/>
        </w:rPr>
        <w:t xml:space="preserve">administrative duties </w:t>
      </w:r>
      <w:r w:rsidRPr="00B37871">
        <w:rPr>
          <w:rFonts w:ascii="Calibri" w:hAnsi="Calibri" w:cs="Calibri"/>
          <w:i/>
          <w:sz w:val="18"/>
          <w:szCs w:val="18"/>
        </w:rPr>
        <w:t>only</w:t>
      </w:r>
      <w:r w:rsidRPr="00B37871" w:rsidR="00BE1504">
        <w:rPr>
          <w:rFonts w:ascii="Calibri" w:hAnsi="Calibri" w:cs="Calibri"/>
          <w:sz w:val="18"/>
          <w:szCs w:val="18"/>
        </w:rPr>
        <w:t>, not teaching.</w:t>
      </w:r>
    </w:p>
    <w:p w:rsidR="00BE1504" w:rsidP="00D464FD" w:rsidRDefault="00BE1504" w14:paraId="1ADA82A8" w14:textId="3B8A90F1">
      <w:pPr>
        <w:pStyle w:val="ListParagraph"/>
        <w:numPr>
          <w:ilvl w:val="1"/>
          <w:numId w:val="6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B37871">
        <w:rPr>
          <w:rFonts w:ascii="Calibri" w:hAnsi="Calibri" w:cs="Calibri"/>
          <w:sz w:val="18"/>
          <w:szCs w:val="18"/>
        </w:rPr>
        <w:t>On</w:t>
      </w:r>
      <w:r w:rsidRPr="00B37871" w:rsidR="00B87904">
        <w:rPr>
          <w:rFonts w:ascii="Calibri" w:hAnsi="Calibri" w:cs="Calibri"/>
          <w:sz w:val="18"/>
          <w:szCs w:val="18"/>
        </w:rPr>
        <w:t xml:space="preserve">e credentialed CTE Director </w:t>
      </w:r>
      <w:r w:rsidRPr="00B37871">
        <w:rPr>
          <w:rFonts w:ascii="Calibri" w:hAnsi="Calibri" w:cs="Calibri"/>
          <w:sz w:val="18"/>
          <w:szCs w:val="18"/>
        </w:rPr>
        <w:t>per District and</w:t>
      </w:r>
      <w:r w:rsidRPr="00B37871" w:rsidR="00B87904">
        <w:rPr>
          <w:rFonts w:ascii="Calibri" w:hAnsi="Calibri" w:cs="Calibri"/>
          <w:sz w:val="18"/>
          <w:szCs w:val="18"/>
        </w:rPr>
        <w:t xml:space="preserve"> one CTE Specialist </w:t>
      </w:r>
      <w:r w:rsidRPr="00B37871">
        <w:rPr>
          <w:rFonts w:ascii="Calibri" w:hAnsi="Calibri" w:cs="Calibri"/>
          <w:sz w:val="18"/>
          <w:szCs w:val="18"/>
        </w:rPr>
        <w:t>per school will be calculated. Reporting salary explained above.</w:t>
      </w:r>
    </w:p>
    <w:p w:rsidRPr="00B37871" w:rsidR="00FD5F92" w:rsidP="00D464FD" w:rsidRDefault="00FD5F92" w14:paraId="4DE73CD3" w14:textId="78E61AB5">
      <w:pPr>
        <w:pStyle w:val="ListParagraph"/>
        <w:numPr>
          <w:ilvl w:val="1"/>
          <w:numId w:val="6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FD5F92">
        <w:rPr>
          <w:rFonts w:ascii="Calibri" w:hAnsi="Calibri" w:cs="Calibri"/>
          <w:sz w:val="18"/>
          <w:szCs w:val="18"/>
        </w:rPr>
        <w:t>For Districts that have an approved DCTS, an additional CTE Director and CTE Specialist will be allowed</w:t>
      </w:r>
      <w:r>
        <w:rPr>
          <w:rFonts w:ascii="Calibri" w:hAnsi="Calibri" w:cs="Calibri"/>
          <w:sz w:val="18"/>
          <w:szCs w:val="18"/>
        </w:rPr>
        <w:t>.</w:t>
      </w:r>
    </w:p>
    <w:p w:rsidRPr="00B37871" w:rsidR="00BE1504" w:rsidP="00D464FD" w:rsidRDefault="00BE1504" w14:paraId="4BD3286F" w14:textId="0C250935">
      <w:pPr>
        <w:pStyle w:val="ListParagraph"/>
        <w:numPr>
          <w:ilvl w:val="1"/>
          <w:numId w:val="6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11922E1A" w:rsidR="00BE1504">
        <w:rPr>
          <w:rFonts w:ascii="Calibri" w:hAnsi="Calibri" w:cs="Calibri"/>
          <w:sz w:val="18"/>
          <w:szCs w:val="18"/>
        </w:rPr>
        <w:t xml:space="preserve">Explain how the CTE% is </w:t>
      </w:r>
      <w:r w:rsidRPr="11922E1A" w:rsidR="00BE1504">
        <w:rPr>
          <w:rFonts w:ascii="Calibri" w:hAnsi="Calibri" w:cs="Calibri"/>
          <w:sz w:val="18"/>
          <w:szCs w:val="18"/>
        </w:rPr>
        <w:t>determined</w:t>
      </w:r>
      <w:r w:rsidRPr="11922E1A" w:rsidR="00BE1504">
        <w:rPr>
          <w:rFonts w:ascii="Calibri" w:hAnsi="Calibri" w:cs="Calibri"/>
          <w:sz w:val="18"/>
          <w:szCs w:val="18"/>
        </w:rPr>
        <w:t xml:space="preserve"> in the </w:t>
      </w:r>
      <w:r w:rsidRPr="11922E1A" w:rsidR="349036DE">
        <w:rPr>
          <w:rFonts w:ascii="Calibri" w:hAnsi="Calibri" w:cs="Calibri"/>
          <w:sz w:val="18"/>
          <w:szCs w:val="18"/>
        </w:rPr>
        <w:t>memo and</w:t>
      </w:r>
      <w:r w:rsidRPr="11922E1A" w:rsidR="00BE1504">
        <w:rPr>
          <w:rFonts w:ascii="Calibri" w:hAnsi="Calibri" w:cs="Calibri"/>
          <w:sz w:val="18"/>
          <w:szCs w:val="18"/>
        </w:rPr>
        <w:t xml:space="preserve"> retain documentation of time spent with CTE instructor</w:t>
      </w:r>
      <w:r w:rsidRPr="11922E1A" w:rsidR="00BE1504">
        <w:rPr>
          <w:rFonts w:ascii="Calibri" w:hAnsi="Calibri" w:cs="Calibri"/>
          <w:sz w:val="18"/>
          <w:szCs w:val="18"/>
        </w:rPr>
        <w:t xml:space="preserve">.  </w:t>
      </w:r>
    </w:p>
    <w:p w:rsidRPr="00B37871" w:rsidR="00DE60FE" w:rsidP="00D464FD" w:rsidRDefault="00BE1504" w14:paraId="7EC30ADE" w14:textId="7777777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  <w:u w:val="single"/>
        </w:rPr>
      </w:pPr>
      <w:r w:rsidRPr="00B37871">
        <w:rPr>
          <w:rFonts w:ascii="Calibri" w:hAnsi="Calibri" w:cs="Calibri"/>
          <w:sz w:val="18"/>
          <w:szCs w:val="18"/>
        </w:rPr>
        <w:t xml:space="preserve">This </w:t>
      </w:r>
      <w:r w:rsidRPr="00B37871" w:rsidR="00DE60FE">
        <w:rPr>
          <w:rFonts w:ascii="Calibri" w:hAnsi="Calibri" w:cs="Calibri"/>
          <w:sz w:val="18"/>
          <w:szCs w:val="18"/>
        </w:rPr>
        <w:t>is not</w:t>
      </w:r>
      <w:r w:rsidRPr="00B37871">
        <w:rPr>
          <w:rFonts w:ascii="Calibri" w:hAnsi="Calibri" w:cs="Calibri"/>
          <w:sz w:val="18"/>
          <w:szCs w:val="18"/>
        </w:rPr>
        <w:t xml:space="preserve"> an estimate but specific</w:t>
      </w:r>
      <w:r w:rsidRPr="00B37871" w:rsidR="00DE60FE">
        <w:rPr>
          <w:rFonts w:ascii="Calibri" w:hAnsi="Calibri" w:cs="Calibri"/>
          <w:sz w:val="18"/>
          <w:szCs w:val="18"/>
        </w:rPr>
        <w:t xml:space="preserve"> and re-performable</w:t>
      </w:r>
      <w:r w:rsidRPr="00B37871">
        <w:rPr>
          <w:rFonts w:ascii="Calibri" w:hAnsi="Calibri" w:cs="Calibri"/>
          <w:sz w:val="18"/>
          <w:szCs w:val="18"/>
        </w:rPr>
        <w:t>. (A time</w:t>
      </w:r>
      <w:r w:rsidRPr="00B37871" w:rsidR="00DE60FE">
        <w:rPr>
          <w:rFonts w:ascii="Calibri" w:hAnsi="Calibri" w:cs="Calibri"/>
          <w:sz w:val="18"/>
          <w:szCs w:val="18"/>
        </w:rPr>
        <w:t>sheet reflecting 100% work time</w:t>
      </w:r>
      <w:r w:rsidRPr="00B37871">
        <w:rPr>
          <w:rFonts w:ascii="Calibri" w:hAnsi="Calibri" w:cs="Calibri"/>
          <w:sz w:val="18"/>
          <w:szCs w:val="18"/>
        </w:rPr>
        <w:t>, job description</w:t>
      </w:r>
      <w:r w:rsidRPr="00B37871" w:rsidR="00DE60FE">
        <w:rPr>
          <w:rFonts w:ascii="Calibri" w:hAnsi="Calibri" w:cs="Calibri"/>
          <w:sz w:val="18"/>
          <w:szCs w:val="18"/>
        </w:rPr>
        <w:t xml:space="preserve"> with % time for duties</w:t>
      </w:r>
      <w:r w:rsidRPr="00B37871">
        <w:rPr>
          <w:rFonts w:ascii="Calibri" w:hAnsi="Calibri" w:cs="Calibri"/>
          <w:sz w:val="18"/>
          <w:szCs w:val="18"/>
        </w:rPr>
        <w:t xml:space="preserve">, or detailed calendar). </w:t>
      </w:r>
    </w:p>
    <w:p w:rsidRPr="00B37871" w:rsidR="00055635" w:rsidP="00D464FD" w:rsidRDefault="00055635" w14:paraId="1B84D565" w14:textId="77777777">
      <w:pPr>
        <w:pStyle w:val="ListParagraph"/>
        <w:numPr>
          <w:ilvl w:val="1"/>
          <w:numId w:val="3"/>
        </w:numPr>
        <w:spacing w:after="0"/>
        <w:jc w:val="both"/>
        <w:rPr>
          <w:rFonts w:ascii="Calibri" w:hAnsi="Calibri" w:cs="Calibri"/>
          <w:sz w:val="18"/>
          <w:szCs w:val="18"/>
          <w:u w:val="single"/>
        </w:rPr>
      </w:pPr>
      <w:r w:rsidRPr="00B37871">
        <w:rPr>
          <w:rFonts w:ascii="Calibri" w:hAnsi="Calibri" w:cs="Calibri"/>
          <w:sz w:val="18"/>
          <w:szCs w:val="18"/>
        </w:rPr>
        <w:t>Must be identified as a director or specialist in Universal Contacts</w:t>
      </w:r>
      <w:r w:rsidRPr="00B37871" w:rsidR="00BE1504">
        <w:rPr>
          <w:rFonts w:ascii="Calibri" w:hAnsi="Calibri" w:cs="Calibri"/>
          <w:sz w:val="18"/>
          <w:szCs w:val="18"/>
        </w:rPr>
        <w:t xml:space="preserve"> to claim</w:t>
      </w:r>
      <w:r w:rsidRPr="00B37871">
        <w:rPr>
          <w:rFonts w:ascii="Calibri" w:hAnsi="Calibri" w:cs="Calibri"/>
          <w:sz w:val="18"/>
          <w:szCs w:val="18"/>
        </w:rPr>
        <w:t xml:space="preserve">. </w:t>
      </w:r>
    </w:p>
    <w:p w:rsidRPr="00B37871" w:rsidR="00EF4586" w:rsidP="00D464FD" w:rsidRDefault="00055635" w14:paraId="51FB4926" w14:textId="77777777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B37871">
        <w:rPr>
          <w:rFonts w:ascii="Calibri" w:hAnsi="Calibri" w:cs="Calibri"/>
          <w:b/>
          <w:sz w:val="18"/>
          <w:szCs w:val="18"/>
        </w:rPr>
        <w:t>Books and Supplies for Administrative Costs</w:t>
      </w:r>
      <w:r w:rsidRPr="00B37871">
        <w:rPr>
          <w:rFonts w:ascii="Calibri" w:hAnsi="Calibri" w:cs="Calibri"/>
          <w:sz w:val="18"/>
          <w:szCs w:val="18"/>
        </w:rPr>
        <w:t xml:space="preserve"> – Costs supporting CTE population such as CACTE, CTE professional </w:t>
      </w:r>
      <w:proofErr w:type="gramStart"/>
      <w:r w:rsidRPr="00B37871">
        <w:rPr>
          <w:rFonts w:ascii="Calibri" w:hAnsi="Calibri" w:cs="Calibri"/>
          <w:sz w:val="18"/>
          <w:szCs w:val="18"/>
        </w:rPr>
        <w:t>development</w:t>
      </w:r>
      <w:proofErr w:type="gramEnd"/>
    </w:p>
    <w:p w:rsidRPr="00B37871" w:rsidR="00E336C6" w:rsidP="00D464FD" w:rsidRDefault="00E336C6" w14:paraId="30321F42" w14:textId="77777777">
      <w:pPr>
        <w:spacing w:after="0"/>
        <w:jc w:val="both"/>
        <w:rPr>
          <w:b/>
          <w:sz w:val="18"/>
          <w:szCs w:val="18"/>
          <w:u w:val="single"/>
        </w:rPr>
      </w:pPr>
    </w:p>
    <w:p w:rsidRPr="00B37871" w:rsidR="00EF4586" w:rsidP="00D464FD" w:rsidRDefault="00EF4586" w14:paraId="0DE5E266" w14:textId="759D2E3D">
      <w:pPr>
        <w:spacing w:after="0"/>
        <w:jc w:val="both"/>
        <w:rPr>
          <w:b/>
          <w:sz w:val="18"/>
          <w:szCs w:val="18"/>
          <w:u w:val="single"/>
        </w:rPr>
      </w:pPr>
      <w:r w:rsidRPr="00B37871">
        <w:rPr>
          <w:b/>
          <w:sz w:val="18"/>
          <w:szCs w:val="18"/>
          <w:u w:val="single"/>
        </w:rPr>
        <w:t xml:space="preserve">SUPPORT FOR REPORTED </w:t>
      </w:r>
      <w:r w:rsidR="00CA01DB">
        <w:rPr>
          <w:b/>
          <w:sz w:val="18"/>
          <w:szCs w:val="18"/>
          <w:u w:val="single"/>
        </w:rPr>
        <w:t>PAY AND CTE PERCENTAGES</w:t>
      </w:r>
    </w:p>
    <w:p w:rsidRPr="00B37871" w:rsidR="00EF4586" w:rsidP="00D464FD" w:rsidRDefault="00E336C6" w14:paraId="472B181B" w14:textId="77777777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B37871">
        <w:rPr>
          <w:sz w:val="18"/>
          <w:szCs w:val="18"/>
        </w:rPr>
        <w:t>Administrator</w:t>
      </w:r>
      <w:r w:rsidRPr="00B37871" w:rsidR="00EF4586">
        <w:rPr>
          <w:sz w:val="18"/>
          <w:szCs w:val="18"/>
        </w:rPr>
        <w:t xml:space="preserve"> contracts and payroll reports must support reported </w:t>
      </w:r>
      <w:proofErr w:type="gramStart"/>
      <w:r w:rsidRPr="00B37871" w:rsidR="00EF4586">
        <w:rPr>
          <w:sz w:val="18"/>
          <w:szCs w:val="18"/>
        </w:rPr>
        <w:t>salaries</w:t>
      </w:r>
      <w:proofErr w:type="gramEnd"/>
    </w:p>
    <w:p w:rsidRPr="00B37871" w:rsidR="00EF4586" w:rsidP="00D464FD" w:rsidRDefault="00EF4586" w14:paraId="5B488E5C" w14:textId="77777777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B37871">
        <w:rPr>
          <w:sz w:val="18"/>
          <w:szCs w:val="18"/>
        </w:rPr>
        <w:t>Extra duty pay stipends must be supported by a documented CTE purpose.</w:t>
      </w:r>
    </w:p>
    <w:p w:rsidRPr="00B37871" w:rsidR="00EF4586" w:rsidP="00D464FD" w:rsidRDefault="00EF4586" w14:paraId="098A555D" w14:textId="77777777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B37871">
        <w:rPr>
          <w:sz w:val="18"/>
          <w:szCs w:val="18"/>
        </w:rPr>
        <w:t>Administrator and personnel CTE percentages cannot be estimated but specific and re-performable. Retain the method used for calculating CTE% for future use and for audit.</w:t>
      </w:r>
    </w:p>
    <w:p w:rsidRPr="00B37871" w:rsidR="00E336C6" w:rsidP="00D464FD" w:rsidRDefault="00E336C6" w14:paraId="1AF98084" w14:textId="77777777">
      <w:pPr>
        <w:spacing w:after="0"/>
        <w:jc w:val="both"/>
        <w:rPr>
          <w:b/>
          <w:sz w:val="18"/>
          <w:szCs w:val="18"/>
          <w:u w:val="single"/>
        </w:rPr>
      </w:pPr>
    </w:p>
    <w:p w:rsidRPr="00B37871" w:rsidR="00EF4586" w:rsidP="00D464FD" w:rsidRDefault="00EF4586" w14:paraId="70C4167A" w14:textId="77777777">
      <w:pPr>
        <w:spacing w:after="0"/>
        <w:jc w:val="both"/>
        <w:rPr>
          <w:b/>
          <w:sz w:val="18"/>
          <w:szCs w:val="18"/>
          <w:u w:val="single"/>
        </w:rPr>
      </w:pPr>
      <w:r w:rsidRPr="00B37871">
        <w:rPr>
          <w:b/>
          <w:sz w:val="18"/>
          <w:szCs w:val="18"/>
          <w:u w:val="single"/>
        </w:rPr>
        <w:t>RETAIN RECORDS SUPPORTING REPORTED INFORMATION</w:t>
      </w:r>
      <w:r w:rsidR="00D464FD">
        <w:rPr>
          <w:b/>
          <w:sz w:val="18"/>
          <w:szCs w:val="18"/>
          <w:u w:val="single"/>
        </w:rPr>
        <w:t xml:space="preserve"> - </w:t>
      </w:r>
      <w:r w:rsidRPr="00B37871" w:rsidR="00D464FD">
        <w:rPr>
          <w:rFonts w:ascii="Calibri" w:hAnsi="Calibri" w:cs="Calibri"/>
          <w:i/>
          <w:sz w:val="18"/>
          <w:szCs w:val="18"/>
        </w:rPr>
        <w:t>Administrator’s Handbook section 7.3.5.1</w:t>
      </w:r>
    </w:p>
    <w:p w:rsidRPr="00B37871" w:rsidR="00B167F6" w:rsidP="00D464FD" w:rsidRDefault="00B167F6" w14:paraId="2D9F2DF3" w14:textId="77777777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B37871">
        <w:rPr>
          <w:sz w:val="18"/>
          <w:szCs w:val="18"/>
        </w:rPr>
        <w:t>Upload support for instructional, supporting personnel and administrative costs into a single electronic (PDF or XLS) and upload it using the “upload document” field in CTE Gateway for each section.</w:t>
      </w:r>
    </w:p>
    <w:p w:rsidRPr="00B37871" w:rsidR="00EF4586" w:rsidP="00D464FD" w:rsidRDefault="00B167F6" w14:paraId="4EB27ED8" w14:textId="77777777">
      <w:pPr>
        <w:pStyle w:val="ListParagraph"/>
        <w:numPr>
          <w:ilvl w:val="1"/>
          <w:numId w:val="3"/>
        </w:numPr>
        <w:spacing w:after="0"/>
        <w:jc w:val="both"/>
        <w:rPr>
          <w:sz w:val="18"/>
          <w:szCs w:val="18"/>
        </w:rPr>
      </w:pPr>
      <w:r w:rsidRPr="00B37871">
        <w:rPr>
          <w:rFonts w:ascii="Calibri" w:hAnsi="Calibri" w:cs="Calibri"/>
          <w:sz w:val="18"/>
          <w:szCs w:val="18"/>
        </w:rPr>
        <w:t xml:space="preserve">Required assurances prior to report submission include the district's obligation to retain all records associated with costs reported. Documents must be maintained and available for seven years. </w:t>
      </w:r>
    </w:p>
    <w:p w:rsidRPr="00B37871" w:rsidR="00E336C6" w:rsidP="00D464FD" w:rsidRDefault="00E336C6" w14:paraId="30B90DD2" w14:textId="77777777">
      <w:pPr>
        <w:spacing w:after="0"/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:rsidRPr="00B37871" w:rsidR="00254585" w:rsidP="00D464FD" w:rsidRDefault="00EF4586" w14:paraId="4653F39A" w14:textId="77777777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B37871">
        <w:rPr>
          <w:rFonts w:ascii="Calibri" w:hAnsi="Calibri" w:cs="Calibri"/>
          <w:b/>
          <w:sz w:val="18"/>
          <w:szCs w:val="18"/>
          <w:u w:val="single"/>
        </w:rPr>
        <w:t>HELPFUL CTE GATEWAY REPORTS</w:t>
      </w:r>
      <w:r w:rsidRPr="00B37871" w:rsidR="00254585"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r w:rsidRPr="00B37871" w:rsidR="00FF41F7">
        <w:rPr>
          <w:rFonts w:ascii="Calibri" w:hAnsi="Calibri" w:cs="Calibri"/>
          <w:b/>
          <w:sz w:val="18"/>
          <w:szCs w:val="18"/>
        </w:rPr>
        <w:t xml:space="preserve">– </w:t>
      </w:r>
      <w:r w:rsidRPr="00B37871" w:rsidR="00FF41F7">
        <w:rPr>
          <w:rFonts w:ascii="Calibri" w:hAnsi="Calibri" w:cs="Calibri"/>
          <w:sz w:val="18"/>
          <w:szCs w:val="18"/>
        </w:rPr>
        <w:t xml:space="preserve">Check that CTE Gateway calculations are accurate. </w:t>
      </w:r>
      <w:r w:rsidRPr="00B37871" w:rsidR="00FF41F7">
        <w:rPr>
          <w:rFonts w:ascii="Calibri" w:hAnsi="Calibri" w:cs="Calibri"/>
          <w:i/>
          <w:sz w:val="18"/>
          <w:szCs w:val="18"/>
        </w:rPr>
        <w:t>Summary reports help identify errors</w:t>
      </w:r>
      <w:r w:rsidRPr="00B37871" w:rsidR="00FF41F7">
        <w:rPr>
          <w:rFonts w:ascii="Calibri" w:hAnsi="Calibri" w:cs="Calibri"/>
          <w:sz w:val="18"/>
          <w:szCs w:val="18"/>
        </w:rPr>
        <w:t>!</w:t>
      </w:r>
    </w:p>
    <w:p w:rsidRPr="00B37871" w:rsidR="00CA202A" w:rsidP="00D464FD" w:rsidRDefault="00CA202A" w14:paraId="1DB52B45" w14:textId="77777777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B37871">
        <w:rPr>
          <w:rFonts w:ascii="Calibri" w:hAnsi="Calibri" w:cs="Calibri"/>
          <w:sz w:val="18"/>
          <w:szCs w:val="18"/>
        </w:rPr>
        <w:t>Instructional costs report –D</w:t>
      </w:r>
      <w:r w:rsidRPr="00B37871" w:rsidR="00891002">
        <w:rPr>
          <w:rFonts w:ascii="Calibri" w:hAnsi="Calibri" w:cs="Calibri"/>
          <w:sz w:val="18"/>
          <w:szCs w:val="18"/>
        </w:rPr>
        <w:t>etailed – includes a</w:t>
      </w:r>
      <w:r w:rsidRPr="00B37871">
        <w:rPr>
          <w:rFonts w:ascii="Calibri" w:hAnsi="Calibri" w:cs="Calibri"/>
          <w:sz w:val="18"/>
          <w:szCs w:val="18"/>
        </w:rPr>
        <w:t xml:space="preserve">dditional benefits, total cost, and CTE </w:t>
      </w:r>
      <w:proofErr w:type="gramStart"/>
      <w:r w:rsidRPr="00B37871">
        <w:rPr>
          <w:rFonts w:ascii="Calibri" w:hAnsi="Calibri" w:cs="Calibri"/>
          <w:sz w:val="18"/>
          <w:szCs w:val="18"/>
        </w:rPr>
        <w:t>percentages</w:t>
      </w:r>
      <w:proofErr w:type="gramEnd"/>
    </w:p>
    <w:p w:rsidRPr="00B37871" w:rsidR="00CA202A" w:rsidP="00D464FD" w:rsidRDefault="00CA202A" w14:paraId="4A49C51E" w14:textId="77777777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B37871">
        <w:rPr>
          <w:rFonts w:ascii="Calibri" w:hAnsi="Calibri" w:cs="Calibri"/>
          <w:sz w:val="18"/>
          <w:szCs w:val="18"/>
        </w:rPr>
        <w:t xml:space="preserve">Supporting personnel cost reports (detailed) –includes reported supporting personnel and </w:t>
      </w:r>
      <w:proofErr w:type="gramStart"/>
      <w:r w:rsidRPr="00B37871">
        <w:rPr>
          <w:rFonts w:ascii="Calibri" w:hAnsi="Calibri" w:cs="Calibri"/>
          <w:sz w:val="18"/>
          <w:szCs w:val="18"/>
        </w:rPr>
        <w:t>benefits</w:t>
      </w:r>
      <w:proofErr w:type="gramEnd"/>
      <w:r w:rsidRPr="00B37871">
        <w:rPr>
          <w:rFonts w:ascii="Calibri" w:hAnsi="Calibri" w:cs="Calibri"/>
          <w:sz w:val="18"/>
          <w:szCs w:val="18"/>
        </w:rPr>
        <w:t xml:space="preserve"> </w:t>
      </w:r>
    </w:p>
    <w:p w:rsidRPr="00B37871" w:rsidR="00863BD9" w:rsidP="00D464FD" w:rsidRDefault="00254585" w14:paraId="0B1BDB94" w14:textId="77777777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B37871">
        <w:rPr>
          <w:rFonts w:ascii="Calibri" w:hAnsi="Calibri" w:cs="Calibri"/>
          <w:sz w:val="18"/>
          <w:szCs w:val="18"/>
        </w:rPr>
        <w:t>Administrative Costs Report (Detailed) –</w:t>
      </w:r>
      <w:r w:rsidRPr="00B37871" w:rsidR="00891002">
        <w:rPr>
          <w:rFonts w:ascii="Calibri" w:hAnsi="Calibri" w:cs="Calibri"/>
          <w:sz w:val="18"/>
          <w:szCs w:val="18"/>
        </w:rPr>
        <w:t xml:space="preserve"> l</w:t>
      </w:r>
      <w:r w:rsidRPr="00B37871" w:rsidR="004F1A85">
        <w:rPr>
          <w:rFonts w:ascii="Calibri" w:hAnsi="Calibri" w:cs="Calibri"/>
          <w:sz w:val="18"/>
          <w:szCs w:val="18"/>
        </w:rPr>
        <w:t>ists reported c</w:t>
      </w:r>
      <w:r w:rsidRPr="00B37871">
        <w:rPr>
          <w:rFonts w:ascii="Calibri" w:hAnsi="Calibri" w:cs="Calibri"/>
          <w:sz w:val="18"/>
          <w:szCs w:val="18"/>
        </w:rPr>
        <w:t>reden</w:t>
      </w:r>
      <w:r w:rsidRPr="00B37871" w:rsidR="004F1A85">
        <w:rPr>
          <w:rFonts w:ascii="Calibri" w:hAnsi="Calibri" w:cs="Calibri"/>
          <w:sz w:val="18"/>
          <w:szCs w:val="18"/>
        </w:rPr>
        <w:t xml:space="preserve">tialed director’s </w:t>
      </w:r>
      <w:proofErr w:type="gramStart"/>
      <w:r w:rsidRPr="00B37871" w:rsidR="004F1A85">
        <w:rPr>
          <w:rFonts w:ascii="Calibri" w:hAnsi="Calibri" w:cs="Calibri"/>
          <w:sz w:val="18"/>
          <w:szCs w:val="18"/>
        </w:rPr>
        <w:t>costs</w:t>
      </w:r>
      <w:proofErr w:type="gramEnd"/>
      <w:r w:rsidRPr="00B37871" w:rsidR="00863BD9">
        <w:rPr>
          <w:rFonts w:ascii="Calibri" w:hAnsi="Calibri" w:cs="Calibri"/>
          <w:sz w:val="18"/>
          <w:szCs w:val="18"/>
        </w:rPr>
        <w:t xml:space="preserve"> </w:t>
      </w:r>
    </w:p>
    <w:p w:rsidRPr="00B37871" w:rsidR="00DE60FE" w:rsidP="00D464FD" w:rsidRDefault="00B674E7" w14:paraId="46C381C6" w14:textId="77777777">
      <w:pPr>
        <w:pStyle w:val="ListParagraph"/>
        <w:numPr>
          <w:ilvl w:val="0"/>
          <w:numId w:val="7"/>
        </w:numPr>
        <w:spacing w:after="0"/>
        <w:jc w:val="both"/>
        <w:rPr>
          <w:rFonts w:ascii="Calibri" w:hAnsi="Calibri" w:cs="Calibri"/>
          <w:sz w:val="18"/>
          <w:szCs w:val="18"/>
        </w:rPr>
      </w:pPr>
      <w:r w:rsidRPr="00B37871">
        <w:rPr>
          <w:rFonts w:ascii="Calibri" w:hAnsi="Calibri" w:cs="Calibri"/>
          <w:sz w:val="18"/>
          <w:szCs w:val="18"/>
        </w:rPr>
        <w:t xml:space="preserve">Reimbursement Report –(Admin) -Breakdown by program by school with all costs and info included, used to calculate </w:t>
      </w:r>
      <w:proofErr w:type="gramStart"/>
      <w:r w:rsidRPr="00B37871">
        <w:rPr>
          <w:rFonts w:ascii="Calibri" w:hAnsi="Calibri" w:cs="Calibri"/>
          <w:sz w:val="18"/>
          <w:szCs w:val="18"/>
        </w:rPr>
        <w:t>reimbursement</w:t>
      </w:r>
      <w:proofErr w:type="gramEnd"/>
      <w:r w:rsidRPr="00B37871" w:rsidR="00DE60FE">
        <w:rPr>
          <w:rFonts w:ascii="Calibri" w:hAnsi="Calibri" w:cs="Calibri"/>
          <w:sz w:val="18"/>
          <w:szCs w:val="18"/>
        </w:rPr>
        <w:t xml:space="preserve"> </w:t>
      </w:r>
    </w:p>
    <w:sectPr w:rsidRPr="00B37871" w:rsidR="00DE60FE" w:rsidSect="00291A81">
      <w:footerReference w:type="default" r:id="rId8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1A85" w:rsidP="004F1A85" w:rsidRDefault="004F1A85" w14:paraId="1C5B4E41" w14:textId="77777777">
      <w:pPr>
        <w:spacing w:after="0" w:line="240" w:lineRule="auto"/>
      </w:pPr>
      <w:r>
        <w:separator/>
      </w:r>
    </w:p>
  </w:endnote>
  <w:endnote w:type="continuationSeparator" w:id="0">
    <w:p w:rsidR="004F1A85" w:rsidP="004F1A85" w:rsidRDefault="004F1A85" w14:paraId="278834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E60FE" w:rsidR="004F1A85" w:rsidP="00DE60FE" w:rsidRDefault="004F1A85" w14:paraId="6D10600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1A85" w:rsidP="004F1A85" w:rsidRDefault="004F1A85" w14:paraId="55566DEF" w14:textId="77777777">
      <w:pPr>
        <w:spacing w:after="0" w:line="240" w:lineRule="auto"/>
      </w:pPr>
      <w:r>
        <w:separator/>
      </w:r>
    </w:p>
  </w:footnote>
  <w:footnote w:type="continuationSeparator" w:id="0">
    <w:p w:rsidR="004F1A85" w:rsidP="004F1A85" w:rsidRDefault="004F1A85" w14:paraId="568A2C4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36E5E"/>
    <w:multiLevelType w:val="hybridMultilevel"/>
    <w:tmpl w:val="A8C4D9FC"/>
    <w:lvl w:ilvl="0" w:tplc="140C8646">
      <w:start w:val="1"/>
      <w:numFmt w:val="bullet"/>
      <w:lvlText w:val="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6668D9"/>
    <w:multiLevelType w:val="hybridMultilevel"/>
    <w:tmpl w:val="3498FFEE"/>
    <w:lvl w:ilvl="0" w:tplc="140C8646">
      <w:start w:val="1"/>
      <w:numFmt w:val="bullet"/>
      <w:lvlText w:val="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2D7D55"/>
    <w:multiLevelType w:val="hybridMultilevel"/>
    <w:tmpl w:val="DF44E1CE"/>
    <w:lvl w:ilvl="0" w:tplc="140C8646">
      <w:start w:val="1"/>
      <w:numFmt w:val="bullet"/>
      <w:lvlText w:val="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833F87"/>
    <w:multiLevelType w:val="hybridMultilevel"/>
    <w:tmpl w:val="CAAA77EA"/>
    <w:lvl w:ilvl="0" w:tplc="140C8646">
      <w:start w:val="1"/>
      <w:numFmt w:val="bullet"/>
      <w:lvlText w:val="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0B2C6A"/>
    <w:multiLevelType w:val="hybridMultilevel"/>
    <w:tmpl w:val="17C68316"/>
    <w:lvl w:ilvl="0" w:tplc="140C8646">
      <w:start w:val="1"/>
      <w:numFmt w:val="bullet"/>
      <w:lvlText w:val="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092D35"/>
    <w:multiLevelType w:val="hybridMultilevel"/>
    <w:tmpl w:val="1D163FF6"/>
    <w:lvl w:ilvl="0" w:tplc="140C8646">
      <w:start w:val="1"/>
      <w:numFmt w:val="bullet"/>
      <w:lvlText w:val="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2172DEA"/>
    <w:multiLevelType w:val="hybridMultilevel"/>
    <w:tmpl w:val="CF06900C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73D61AEF"/>
    <w:multiLevelType w:val="hybridMultilevel"/>
    <w:tmpl w:val="FBA21B6A"/>
    <w:lvl w:ilvl="0" w:tplc="140C8646">
      <w:start w:val="1"/>
      <w:numFmt w:val="bullet"/>
      <w:lvlText w:val="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74410F"/>
    <w:multiLevelType w:val="hybridMultilevel"/>
    <w:tmpl w:val="5CFA41B2"/>
    <w:lvl w:ilvl="0" w:tplc="140C8646">
      <w:start w:val="1"/>
      <w:numFmt w:val="bullet"/>
      <w:lvlText w:val="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4891720">
    <w:abstractNumId w:val="6"/>
  </w:num>
  <w:num w:numId="2" w16cid:durableId="66344589">
    <w:abstractNumId w:val="3"/>
  </w:num>
  <w:num w:numId="3" w16cid:durableId="1861892203">
    <w:abstractNumId w:val="5"/>
  </w:num>
  <w:num w:numId="4" w16cid:durableId="1222329792">
    <w:abstractNumId w:val="7"/>
  </w:num>
  <w:num w:numId="5" w16cid:durableId="1561819366">
    <w:abstractNumId w:val="2"/>
  </w:num>
  <w:num w:numId="6" w16cid:durableId="1607537264">
    <w:abstractNumId w:val="8"/>
  </w:num>
  <w:num w:numId="7" w16cid:durableId="389885023">
    <w:abstractNumId w:val="0"/>
  </w:num>
  <w:num w:numId="8" w16cid:durableId="212232693">
    <w:abstractNumId w:val="4"/>
  </w:num>
  <w:num w:numId="9" w16cid:durableId="1061251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45"/>
    <w:rsid w:val="00055635"/>
    <w:rsid w:val="00103EDD"/>
    <w:rsid w:val="0014039C"/>
    <w:rsid w:val="0014635F"/>
    <w:rsid w:val="001818DD"/>
    <w:rsid w:val="001F3B5A"/>
    <w:rsid w:val="00254585"/>
    <w:rsid w:val="00291A81"/>
    <w:rsid w:val="00297045"/>
    <w:rsid w:val="003A526F"/>
    <w:rsid w:val="003C02E8"/>
    <w:rsid w:val="003D1058"/>
    <w:rsid w:val="00417DEC"/>
    <w:rsid w:val="004D5754"/>
    <w:rsid w:val="004F1A85"/>
    <w:rsid w:val="00502727"/>
    <w:rsid w:val="005320EF"/>
    <w:rsid w:val="005B6927"/>
    <w:rsid w:val="005B6998"/>
    <w:rsid w:val="005D1D77"/>
    <w:rsid w:val="005F4A2A"/>
    <w:rsid w:val="006D156E"/>
    <w:rsid w:val="006E3939"/>
    <w:rsid w:val="008302C8"/>
    <w:rsid w:val="00863232"/>
    <w:rsid w:val="00863BD9"/>
    <w:rsid w:val="00865411"/>
    <w:rsid w:val="00891002"/>
    <w:rsid w:val="008E211A"/>
    <w:rsid w:val="00914690"/>
    <w:rsid w:val="00983E06"/>
    <w:rsid w:val="00997932"/>
    <w:rsid w:val="00A26A03"/>
    <w:rsid w:val="00B167F6"/>
    <w:rsid w:val="00B16FBE"/>
    <w:rsid w:val="00B2149F"/>
    <w:rsid w:val="00B37871"/>
    <w:rsid w:val="00B674E7"/>
    <w:rsid w:val="00B87904"/>
    <w:rsid w:val="00BE1504"/>
    <w:rsid w:val="00C125C4"/>
    <w:rsid w:val="00CA01DB"/>
    <w:rsid w:val="00CA202A"/>
    <w:rsid w:val="00D464FD"/>
    <w:rsid w:val="00D70A06"/>
    <w:rsid w:val="00DE60FE"/>
    <w:rsid w:val="00E336C6"/>
    <w:rsid w:val="00EF4586"/>
    <w:rsid w:val="00F016EC"/>
    <w:rsid w:val="00F36FD8"/>
    <w:rsid w:val="00F44019"/>
    <w:rsid w:val="00F61A70"/>
    <w:rsid w:val="00F620C9"/>
    <w:rsid w:val="00FD5F92"/>
    <w:rsid w:val="00FF41F7"/>
    <w:rsid w:val="11922E1A"/>
    <w:rsid w:val="349036DE"/>
    <w:rsid w:val="6FDC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77A6"/>
  <w15:chartTrackingRefBased/>
  <w15:docId w15:val="{0E549EE9-4A45-4570-AAC9-508A5296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A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1A85"/>
  </w:style>
  <w:style w:type="paragraph" w:styleId="Footer">
    <w:name w:val="footer"/>
    <w:basedOn w:val="Normal"/>
    <w:link w:val="FooterChar"/>
    <w:uiPriority w:val="99"/>
    <w:unhideWhenUsed/>
    <w:rsid w:val="004F1A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F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850B5-DD3E-446E-B1B2-BF75929E5C0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Colorado Community College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Bauerle, Melea</dc:creator>
  <keywords/>
  <dc:description/>
  <lastModifiedBy>Bauerle, Melea</lastModifiedBy>
  <revision>10</revision>
  <dcterms:created xsi:type="dcterms:W3CDTF">2023-08-24T21:10:00.0000000Z</dcterms:created>
  <dcterms:modified xsi:type="dcterms:W3CDTF">2023-10-19T20:27:50.5299581Z</dcterms:modified>
</coreProperties>
</file>